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F925" w14:textId="3090A8BB" w:rsidR="00C14D74" w:rsidRPr="00AF0A94" w:rsidRDefault="00C14D74" w:rsidP="00A60327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  <w:bookmarkStart w:id="0" w:name="_GoBack"/>
      <w:bookmarkEnd w:id="0"/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平成2</w:t>
      </w:r>
      <w:r w:rsidR="00B755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8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8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</w:t>
      </w:r>
    </w:p>
    <w:p w14:paraId="1498CD05" w14:textId="05F9F678" w:rsidR="00C14D74" w:rsidRPr="00C14D74" w:rsidRDefault="00C14D74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8"/>
          <w:szCs w:val="28"/>
          <w:u w:val="single"/>
        </w:rPr>
      </w:pPr>
      <w:r w:rsidRPr="00C14D74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8"/>
          <w:szCs w:val="28"/>
          <w:u w:val="single"/>
        </w:rPr>
        <w:t>各　　位</w:t>
      </w:r>
    </w:p>
    <w:p w14:paraId="2688DB96" w14:textId="77777777" w:rsidR="00B755CB" w:rsidRPr="00AF0A94" w:rsidRDefault="00B755CB" w:rsidP="00B755CB">
      <w:pPr>
        <w:suppressAutoHyphens/>
        <w:wordWrap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F0A9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公益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社団法人和歌山県理学療法士協会</w:t>
      </w:r>
    </w:p>
    <w:p w14:paraId="6B5CBF5D" w14:textId="77777777" w:rsidR="00B755CB" w:rsidRDefault="00B755CB" w:rsidP="00B755CB">
      <w:pPr>
        <w:suppressAutoHyphens/>
        <w:wordWrap w:val="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　　長   中前  和則</w:t>
      </w:r>
    </w:p>
    <w:p w14:paraId="36C0E8F3" w14:textId="77777777" w:rsidR="00254A69" w:rsidRDefault="00254A69" w:rsidP="00254A69">
      <w:pPr>
        <w:suppressAutoHyphens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566A739" w14:textId="070BF8D0" w:rsidR="00C14D74" w:rsidRPr="00C14D74" w:rsidRDefault="00C14D74" w:rsidP="00A60327">
      <w:pPr>
        <w:spacing w:line="28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「</w:t>
      </w:r>
      <w:r w:rsidR="00D12BC9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脳卒中</w:t>
      </w:r>
      <w:r w:rsidR="00B755CB">
        <w:rPr>
          <w:rFonts w:ascii="HG丸ｺﾞｼｯｸM-PRO" w:eastAsia="HG丸ｺﾞｼｯｸM-PRO" w:hAnsi="HG丸ｺﾞｼｯｸM-PRO" w:cs="MS-Mincho" w:hint="eastAsia"/>
          <w:kern w:val="1"/>
          <w:sz w:val="26"/>
          <w:szCs w:val="26"/>
        </w:rPr>
        <w:t>リハビリテーション　積極的離床と運動負荷の実践</w:t>
      </w:r>
      <w:r w:rsidRPr="00C14D74">
        <w:rPr>
          <w:rFonts w:ascii="HG丸ｺﾞｼｯｸM-PRO" w:eastAsia="HG丸ｺﾞｼｯｸM-PRO" w:hAnsi="HG丸ｺﾞｼｯｸM-PRO" w:cs="MS-Mincho" w:hint="eastAsia"/>
          <w:kern w:val="0"/>
          <w:sz w:val="26"/>
          <w:szCs w:val="26"/>
        </w:rPr>
        <w:t>」</w:t>
      </w:r>
      <w:r w:rsidRPr="00C14D74">
        <w:rPr>
          <w:rFonts w:ascii="HG丸ｺﾞｼｯｸM-PRO" w:eastAsia="HG丸ｺﾞｼｯｸM-PRO" w:hAnsi="HG丸ｺﾞｼｯｸM-PRO" w:cs="ＭＳ ゴシック" w:hint="eastAsia"/>
          <w:color w:val="000000"/>
          <w:spacing w:val="2"/>
          <w:kern w:val="0"/>
          <w:sz w:val="26"/>
          <w:szCs w:val="26"/>
        </w:rPr>
        <w:t>開催のご案内</w:t>
      </w:r>
    </w:p>
    <w:p w14:paraId="0E29FDF1" w14:textId="77777777" w:rsidR="00C14D74" w:rsidRPr="00B755CB" w:rsidRDefault="00C14D74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Cs w:val="21"/>
        </w:rPr>
      </w:pPr>
    </w:p>
    <w:p w14:paraId="1D25E97E" w14:textId="72099ED7" w:rsidR="00C14D74" w:rsidRPr="00AF0A94" w:rsidRDefault="00C14D74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拝啓　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皆様におかれましては，ますますご清祥のこととお慶び申し上げます．</w:t>
      </w:r>
      <w:r>
        <w:rPr>
          <w:rFonts w:ascii="HG丸ｺﾞｼｯｸM-PRO" w:eastAsia="HG丸ｺﾞｼｯｸM-PRO" w:hAnsi="HG丸ｺﾞｼｯｸM-PRO" w:hint="eastAsia"/>
          <w:color w:val="000000"/>
          <w:spacing w:val="8"/>
          <w:kern w:val="0"/>
          <w:sz w:val="22"/>
        </w:rPr>
        <w:t>また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平素は何かと</w:t>
      </w:r>
      <w:r w:rsidR="00254A6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当会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運営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際し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ご協力いただき誠に有難うございます．</w:t>
      </w:r>
    </w:p>
    <w:p w14:paraId="04FFBE9B" w14:textId="761FA0A1" w:rsidR="00C14D74" w:rsidRDefault="00C14D74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さて，このたび標記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研修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会を下記のとおり開催いたします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．脳卒中片麻痺患者に対する</w:t>
      </w:r>
      <w:r w:rsidR="00F2441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より効果的なリハビリテーション</w:t>
      </w:r>
      <w:r w:rsidR="003825A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F2441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実施するために企画いたしました．</w:t>
      </w:r>
      <w:r w:rsidRPr="00AF0A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皆様方のご参加をお願いいたします．敬具</w:t>
      </w:r>
    </w:p>
    <w:p w14:paraId="0D99121E" w14:textId="77777777" w:rsidR="003251D0" w:rsidRPr="00C14D74" w:rsidRDefault="003251D0" w:rsidP="00A60327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23FE89E" w14:textId="77777777" w:rsidR="00C14D74" w:rsidRDefault="00C14D74" w:rsidP="00A60327">
      <w:pPr>
        <w:pStyle w:val="a7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AF0A9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4999363F" w14:textId="77777777" w:rsidR="00A60327" w:rsidRPr="00A60327" w:rsidRDefault="00A60327" w:rsidP="003251D0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47DF89C" w14:textId="3993B205" w:rsidR="000966A3" w:rsidRPr="00C14D74" w:rsidRDefault="0049343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C14D74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程：平成</w:t>
      </w:r>
      <w:r w:rsidRPr="00C14D74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="00B755CB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年2月</w:t>
      </w:r>
      <w:r w:rsidR="00B755CB">
        <w:rPr>
          <w:rFonts w:ascii="HG丸ｺﾞｼｯｸM-PRO" w:eastAsia="HG丸ｺﾞｼｯｸM-PRO" w:hAnsi="HG丸ｺﾞｼｯｸM-PRO"/>
          <w:sz w:val="22"/>
          <w:szCs w:val="22"/>
        </w:rPr>
        <w:t>11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755CB">
        <w:rPr>
          <w:rFonts w:ascii="HG丸ｺﾞｼｯｸM-PRO" w:eastAsia="HG丸ｺﾞｼｯｸM-PRO" w:hAnsi="HG丸ｺﾞｼｯｸM-PRO" w:hint="eastAsia"/>
          <w:sz w:val="22"/>
          <w:szCs w:val="22"/>
        </w:rPr>
        <w:t>木）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B755CB">
        <w:rPr>
          <w:rFonts w:ascii="HG丸ｺﾞｼｯｸM-PRO" w:eastAsia="HG丸ｺﾞｼｯｸM-PRO" w:hAnsi="HG丸ｺﾞｼｯｸM-PRO" w:hint="eastAsia"/>
          <w:sz w:val="22"/>
          <w:szCs w:val="22"/>
        </w:rPr>
        <w:t>時〜1</w:t>
      </w:r>
      <w:r w:rsidR="007E1A36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457430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（受付8時30分～）</w:t>
      </w:r>
    </w:p>
    <w:p w14:paraId="27F6BD9B" w14:textId="0C2AC7AD" w:rsidR="00B755CB" w:rsidRDefault="0049343D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C14D74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場：</w:t>
      </w:r>
      <w:r w:rsidR="00B755CB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和歌山県立医科大学</w:t>
      </w:r>
      <w:r w:rsidR="00B755CB">
        <w:rPr>
          <w:rFonts w:ascii="HG丸ｺﾞｼｯｸM-PRO" w:eastAsia="HG丸ｺﾞｼｯｸM-PRO" w:hAnsi="HG丸ｺﾞｼｯｸM-PRO" w:hint="eastAsia"/>
          <w:sz w:val="22"/>
          <w:szCs w:val="22"/>
        </w:rPr>
        <w:t>附属病院　４階　臨床講堂１（講義）</w:t>
      </w:r>
    </w:p>
    <w:p w14:paraId="06C09DB5" w14:textId="3FD4AA91" w:rsidR="00065F0F" w:rsidRDefault="0049343D" w:rsidP="00B755CB">
      <w:pPr>
        <w:spacing w:line="28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和歌山県立医科大学</w:t>
      </w:r>
      <w:r w:rsidR="00A60327">
        <w:rPr>
          <w:rFonts w:ascii="HG丸ｺﾞｼｯｸM-PRO" w:eastAsia="HG丸ｺﾞｼｯｸM-PRO" w:hAnsi="HG丸ｺﾞｼｯｸM-PRO" w:hint="eastAsia"/>
          <w:sz w:val="22"/>
          <w:szCs w:val="22"/>
        </w:rPr>
        <w:t>附属病院</w:t>
      </w:r>
      <w:r w:rsidR="00457430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リハビリテーション科</w:t>
      </w:r>
      <w:r w:rsidR="00A603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57430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理学療法室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（実技）</w:t>
      </w:r>
    </w:p>
    <w:p w14:paraId="68F55CD1" w14:textId="77777777" w:rsidR="00B755CB" w:rsidRPr="00A60327" w:rsidRDefault="00B755CB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AA97DB1" w14:textId="7124DF6A" w:rsidR="004650D7" w:rsidRPr="00C14D74" w:rsidRDefault="00457430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9時～</w:t>
      </w:r>
      <w:r w:rsidR="00BA42AC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（講義）</w:t>
      </w:r>
    </w:p>
    <w:p w14:paraId="4CDF14A1" w14:textId="1A2F16C7" w:rsidR="00457430" w:rsidRPr="00C14D74" w:rsidRDefault="00457430" w:rsidP="00A6032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BA42AC">
        <w:rPr>
          <w:rFonts w:ascii="HG丸ｺﾞｼｯｸM-PRO" w:eastAsia="HG丸ｺﾞｼｯｸM-PRO" w:hAnsi="HG丸ｺﾞｼｯｸM-PRO" w:hint="eastAsia"/>
          <w:sz w:val="22"/>
          <w:szCs w:val="22"/>
        </w:rPr>
        <w:t>誰の</w:t>
      </w:r>
      <w:r w:rsidR="00BA42AC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ために</w:t>
      </w:r>
      <w:r w:rsidR="00BA42AC">
        <w:rPr>
          <w:rFonts w:ascii="HG丸ｺﾞｼｯｸM-PRO" w:eastAsia="HG丸ｺﾞｼｯｸM-PRO" w:hAnsi="HG丸ｺﾞｼｯｸM-PRO" w:hint="eastAsia"/>
          <w:sz w:val="22"/>
          <w:szCs w:val="22"/>
        </w:rPr>
        <w:t>何をするのか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－</w:t>
      </w:r>
      <w:r w:rsidR="00BA42AC">
        <w:rPr>
          <w:rFonts w:ascii="HG丸ｺﾞｼｯｸM-PRO" w:eastAsia="HG丸ｺﾞｼｯｸM-PRO" w:hAnsi="HG丸ｺﾞｼｯｸM-PRO" w:hint="eastAsia"/>
          <w:sz w:val="22"/>
          <w:szCs w:val="22"/>
        </w:rPr>
        <w:t>細胞レベルを考えた高品質</w:t>
      </w:r>
      <w:r w:rsidR="00BA42AC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リハビリテーション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－」</w:t>
      </w:r>
    </w:p>
    <w:p w14:paraId="49550133" w14:textId="3E966E49" w:rsidR="000966A3" w:rsidRDefault="00457430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A622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師：和歌山県立医科大学リハビリテーション医学教室　教授　田島文博</w:t>
      </w:r>
    </w:p>
    <w:p w14:paraId="453125B3" w14:textId="77777777" w:rsidR="0023504A" w:rsidRPr="000966A3" w:rsidRDefault="0023504A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5CF97A" w14:textId="11C451BF" w:rsidR="00CD6FFF" w:rsidRPr="00C14D74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1</w:t>
      </w:r>
      <w:r w:rsidR="0023504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0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時～1</w:t>
      </w:r>
      <w:r w:rsidR="0023504A"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  <w:t>0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</w:t>
      </w:r>
      <w:r w:rsidR="0023504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40分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（講義）</w:t>
      </w:r>
    </w:p>
    <w:p w14:paraId="69EB8ECD" w14:textId="79DE0C06" w:rsidR="00CD6FFF" w:rsidRPr="00C14D74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「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脳卒中患者に</w:t>
      </w:r>
      <w:r w:rsidR="00E71CC3">
        <w:rPr>
          <w:rFonts w:ascii="HG丸ｺﾞｼｯｸM-PRO" w:eastAsia="HG丸ｺﾞｼｯｸM-PRO" w:hAnsi="HG丸ｺﾞｼｯｸM-PRO" w:hint="eastAsia"/>
          <w:sz w:val="22"/>
          <w:szCs w:val="22"/>
        </w:rPr>
        <w:t>対する</w:t>
      </w:r>
      <w:r w:rsidR="0047494D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下肢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装具療法」</w:t>
      </w:r>
    </w:p>
    <w:p w14:paraId="382F9751" w14:textId="3EF3A7C5" w:rsidR="00CD6FFF" w:rsidRDefault="00CD6FFF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A622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師：和歌山県立医科大学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附属病院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リハビリテーション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5F0F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療法士長　上西啓裕</w:t>
      </w:r>
    </w:p>
    <w:p w14:paraId="09800F8F" w14:textId="77777777" w:rsidR="0023504A" w:rsidRPr="00B47AB6" w:rsidRDefault="0023504A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6B687FB2" w14:textId="68491D0C" w:rsidR="00CD6FFF" w:rsidRPr="00C14D74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1</w:t>
      </w:r>
      <w:r w:rsidR="0023504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0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</w:t>
      </w:r>
      <w:r w:rsidR="0023504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50分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～</w:t>
      </w:r>
      <w:r w:rsidR="00592CD3"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1</w:t>
      </w:r>
      <w:r w:rsidR="0023504A"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  <w:t>1</w:t>
      </w:r>
      <w:r w:rsidR="00592CD3"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時</w:t>
      </w:r>
      <w:r w:rsidR="0023504A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50分</w:t>
      </w:r>
      <w:r w:rsidR="00B90C5C">
        <w:rPr>
          <w:rFonts w:ascii="HG丸ｺﾞｼｯｸM-PRO" w:eastAsia="HG丸ｺﾞｼｯｸM-PRO" w:hAnsi="HG丸ｺﾞｼｯｸM-PRO" w:hint="eastAsia"/>
          <w:sz w:val="22"/>
          <w:szCs w:val="22"/>
        </w:rPr>
        <w:t>（講義）（実技）</w:t>
      </w:r>
    </w:p>
    <w:p w14:paraId="22F7B232" w14:textId="45848244" w:rsidR="00CD6FFF" w:rsidRPr="00C14D74" w:rsidRDefault="00CD6FFF" w:rsidP="00A60327">
      <w:pPr>
        <w:spacing w:line="280" w:lineRule="exact"/>
        <w:rPr>
          <w:rFonts w:ascii="HG丸ｺﾞｼｯｸM-PRO" w:eastAsia="HG丸ｺﾞｼｯｸM-PRO" w:hAnsi="HG丸ｺﾞｼｯｸM-PRO" w:cs="MS-Mincho"/>
          <w:kern w:val="1"/>
          <w:sz w:val="22"/>
          <w:szCs w:val="22"/>
        </w:rPr>
      </w:pP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「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脳卒中患者に</w:t>
      </w:r>
      <w:r w:rsidR="00E71CC3">
        <w:rPr>
          <w:rFonts w:ascii="HG丸ｺﾞｼｯｸM-PRO" w:eastAsia="HG丸ｺﾞｼｯｸM-PRO" w:hAnsi="HG丸ｺﾞｼｯｸM-PRO" w:hint="eastAsia"/>
          <w:sz w:val="22"/>
          <w:szCs w:val="22"/>
        </w:rPr>
        <w:t>対する</w:t>
      </w:r>
      <w:r w:rsidR="0047494D"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下肢</w:t>
      </w:r>
      <w:r w:rsidRPr="00C14D74">
        <w:rPr>
          <w:rFonts w:ascii="HG丸ｺﾞｼｯｸM-PRO" w:eastAsia="HG丸ｺﾞｼｯｸM-PRO" w:hAnsi="HG丸ｺﾞｼｯｸM-PRO" w:cs="MS-Mincho" w:hint="eastAsia"/>
          <w:kern w:val="1"/>
          <w:sz w:val="22"/>
          <w:szCs w:val="22"/>
        </w:rPr>
        <w:t>装具療法の実際」</w:t>
      </w:r>
    </w:p>
    <w:p w14:paraId="58D32861" w14:textId="77777777" w:rsidR="00C95BF9" w:rsidRDefault="00065F0F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A622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>師：和歌山県立医科大学附属病院リハビリテーション部</w:t>
      </w:r>
    </w:p>
    <w:p w14:paraId="0BDDB874" w14:textId="2104E89C" w:rsidR="00B47AB6" w:rsidRDefault="00065F0F" w:rsidP="00C95BF9">
      <w:pPr>
        <w:spacing w:line="280" w:lineRule="exact"/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C14D7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95BF9">
        <w:rPr>
          <w:rFonts w:ascii="HG丸ｺﾞｼｯｸM-PRO" w:eastAsia="HG丸ｺﾞｼｯｸM-PRO" w:hAnsi="HG丸ｺﾞｼｯｸM-PRO" w:hint="eastAsia"/>
          <w:sz w:val="22"/>
          <w:szCs w:val="22"/>
        </w:rPr>
        <w:t>川西　誠、川崎真嗣、箕島佑太、今城恭祐、山城麻未、松島　翔、湯川晃矢</w:t>
      </w:r>
    </w:p>
    <w:p w14:paraId="545C7F70" w14:textId="4BFCE0DA" w:rsidR="00C95BF9" w:rsidRDefault="00C95BF9" w:rsidP="00C95BF9">
      <w:pPr>
        <w:spacing w:line="280" w:lineRule="exact"/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夏目有貴、古田仁希、松本義弘</w:t>
      </w:r>
    </w:p>
    <w:p w14:paraId="13B38D20" w14:textId="77777777" w:rsidR="00B755CB" w:rsidRDefault="00B755CB" w:rsidP="00B47AB6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7AEDAEF6" w14:textId="77777777" w:rsidR="00B47AB6" w:rsidRDefault="00B47AB6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3EDAF3" w14:textId="77777777" w:rsidR="00B47AB6" w:rsidRDefault="00B47AB6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＊当</w:t>
      </w:r>
      <w:r w:rsidRPr="00B47AB6">
        <w:rPr>
          <w:rFonts w:ascii="HG丸ｺﾞｼｯｸM-PRO" w:eastAsia="HG丸ｺﾞｼｯｸM-PRO" w:hAnsi="HG丸ｺﾞｼｯｸM-PRO" w:cs="MS-Mincho" w:hint="eastAsia"/>
          <w:color w:val="000000"/>
          <w:kern w:val="1"/>
          <w:sz w:val="20"/>
          <w:szCs w:val="20"/>
        </w:rPr>
        <w:t>研修会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は</w:t>
      </w:r>
      <w:r w:rsidRPr="00B47AB6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新人教育プログラム「C-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1神経系</w:t>
      </w:r>
      <w:r w:rsidRPr="00B47AB6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</w:rPr>
        <w:t>疾患の理学療法」および生涯学習プログラムの履修対象と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なります．</w:t>
      </w:r>
    </w:p>
    <w:p w14:paraId="05C9D124" w14:textId="77777777" w:rsidR="00B47AB6" w:rsidRDefault="00B47AB6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参加申込</w:t>
      </w:r>
    </w:p>
    <w:p w14:paraId="38075D93" w14:textId="2A45E4BD" w:rsidR="00B47AB6" w:rsidRPr="00B47AB6" w:rsidRDefault="00B47AB6" w:rsidP="00B47AB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和歌山県理学療法士協会事業参加申込書（</w:t>
      </w:r>
      <w:r w:rsidR="007E1A3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20</w:t>
      </w:r>
      <w:r w:rsidR="00554A95" w:rsidRPr="00554A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1</w:t>
      </w:r>
      <w:r w:rsidR="007E1A36">
        <w:rPr>
          <w:rFonts w:ascii="HG丸ｺﾞｼｯｸM-PRO" w:eastAsia="HG丸ｺﾞｼｯｸM-PRO" w:hAnsi="HG丸ｺﾞｼｯｸM-PRO"/>
          <w:color w:val="000000"/>
          <w:sz w:val="20"/>
          <w:szCs w:val="20"/>
        </w:rPr>
        <w:t>60211</w:t>
      </w:r>
      <w:r w:rsidR="00554A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和歌山県理学療法士協会事業参加申込書</w:t>
      </w:r>
      <w:r w:rsidR="00554A95" w:rsidRPr="00554A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CVA</w:t>
      </w:r>
      <w:r w:rsidR="00554A95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離床・装具研修会</w:t>
      </w: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）に必要事項を記入し</w:t>
      </w:r>
      <w:r w:rsidR="00554A95" w:rsidRPr="00A60327">
        <w:rPr>
          <w:rFonts w:ascii="HG丸ｺﾞｼｯｸM-PRO" w:eastAsia="HG丸ｺﾞｼｯｸM-PRO" w:hAnsi="HG丸ｺﾞｼｯｸM-PRO" w:hint="eastAsia"/>
          <w:sz w:val="20"/>
          <w:szCs w:val="20"/>
        </w:rPr>
        <w:t>和歌山県立医科大学附属病院リハビリテーション部　上西啓裕</w:t>
      </w:r>
      <w:hyperlink r:id="rId6" w:history="1">
        <w:r w:rsidR="00554A95" w:rsidRPr="008A1602">
          <w:rPr>
            <w:rStyle w:val="a9"/>
            <w:rFonts w:ascii="HG丸ｺﾞｼｯｸM-PRO" w:eastAsia="HG丸ｺﾞｼｯｸM-PRO" w:hAnsi="HG丸ｺﾞｼｯｸM-PRO" w:cs="Arial" w:hint="eastAsia"/>
            <w:kern w:val="0"/>
            <w:sz w:val="20"/>
            <w:szCs w:val="20"/>
          </w:rPr>
          <w:t>uenishi@wakayama-med.ac.jp</w:t>
        </w:r>
      </w:hyperlink>
      <w:r w:rsidRPr="00B47A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B47AB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までメールで送信ください，</w:t>
      </w:r>
    </w:p>
    <w:p w14:paraId="58A8EE33" w14:textId="421FDD4E" w:rsidR="00B47AB6" w:rsidRPr="00B47AB6" w:rsidRDefault="00B47AB6" w:rsidP="00B47AB6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＊参加申込締切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は</w:t>
      </w:r>
      <w:r w:rsidR="00B755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2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月</w:t>
      </w:r>
      <w:r w:rsidR="00B755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５</w:t>
      </w:r>
      <w:r w:rsidRPr="00B47A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日（</w:t>
      </w:r>
      <w:r w:rsidR="00B755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金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）必着でお願い致します．</w:t>
      </w:r>
    </w:p>
    <w:p w14:paraId="4CC2C563" w14:textId="7DB814DB" w:rsidR="00B90C5C" w:rsidRPr="00A60327" w:rsidRDefault="00B90C5C" w:rsidP="00A60327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 w:rsidRPr="00A60327">
        <w:rPr>
          <w:rFonts w:ascii="HG丸ｺﾞｼｯｸM-PRO" w:eastAsia="HG丸ｺﾞｼｯｸM-PRO" w:hAnsi="HG丸ｺﾞｼｯｸM-PRO" w:hint="eastAsia"/>
          <w:sz w:val="20"/>
          <w:szCs w:val="20"/>
        </w:rPr>
        <w:t>問合せ先：和歌山県立医科大学附属病院リハビリテーション部　上西啓裕</w:t>
      </w:r>
    </w:p>
    <w:p w14:paraId="1A051D55" w14:textId="14EA0EB2" w:rsidR="00B90C5C" w:rsidRPr="00A60327" w:rsidRDefault="00B90C5C" w:rsidP="00A60327">
      <w:pPr>
        <w:suppressAutoHyphens/>
        <w:spacing w:line="280" w:lineRule="exact"/>
        <w:jc w:val="right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 w:rsidRPr="00A6032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A60327">
        <w:rPr>
          <w:rFonts w:ascii="HG丸ｺﾞｼｯｸM-PRO" w:eastAsia="HG丸ｺﾞｼｯｸM-PRO" w:hAnsi="HG丸ｺﾞｼｯｸM-PRO"/>
          <w:sz w:val="20"/>
          <w:szCs w:val="20"/>
        </w:rPr>
        <w:t>T</w:t>
      </w:r>
      <w:r w:rsidRPr="00A60327">
        <w:rPr>
          <w:rFonts w:ascii="HG丸ｺﾞｼｯｸM-PRO" w:eastAsia="HG丸ｺﾞｼｯｸM-PRO" w:hAnsi="HG丸ｺﾞｼｯｸM-PRO" w:hint="eastAsia"/>
          <w:sz w:val="20"/>
          <w:szCs w:val="20"/>
        </w:rPr>
        <w:t>el：073-447-2300（内線2105）</w:t>
      </w:r>
    </w:p>
    <w:p w14:paraId="15AA887B" w14:textId="77777777" w:rsidR="00254A69" w:rsidRDefault="00254A69" w:rsidP="00A60327">
      <w:pPr>
        <w:suppressAutoHyphens/>
        <w:spacing w:line="280" w:lineRule="exact"/>
        <w:ind w:right="8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</w:p>
    <w:p w14:paraId="38852632" w14:textId="78E94E4C" w:rsidR="00B755CB" w:rsidRDefault="00A60327" w:rsidP="00A60327">
      <w:pPr>
        <w:suppressAutoHyphens/>
        <w:spacing w:line="280" w:lineRule="exact"/>
        <w:ind w:right="8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主催：</w:t>
      </w:r>
      <w:r w:rsidR="00254A69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公益</w:t>
      </w:r>
      <w:r w:rsidR="00B755CB"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社団法人和歌山県理学療法士協会</w:t>
      </w:r>
    </w:p>
    <w:p w14:paraId="17F7DE7C" w14:textId="018CE7F0" w:rsidR="00254A69" w:rsidRDefault="00B755CB" w:rsidP="00A60327">
      <w:pPr>
        <w:suppressAutoHyphens/>
        <w:spacing w:line="280" w:lineRule="exact"/>
        <w:ind w:right="880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後援：</w:t>
      </w:r>
      <w:r w:rsidR="00A60327" w:rsidRPr="00A60327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一般社団法人和歌山県作業療法士会，和歌山県言語聴覚士会</w:t>
      </w:r>
    </w:p>
    <w:p w14:paraId="105D5211" w14:textId="779041DD" w:rsidR="00254A69" w:rsidRPr="00254A69" w:rsidRDefault="00254A69" w:rsidP="00254A6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 w:val="16"/>
          <w:szCs w:val="16"/>
        </w:rPr>
      </w:pPr>
      <w:r w:rsidRPr="00254A69">
        <w:rPr>
          <w:rFonts w:ascii="HG丸ｺﾞｼｯｸM-PRO" w:eastAsia="HG丸ｺﾞｼｯｸM-PRO" w:hAnsi="HG丸ｺﾞｼｯｸM-PRO" w:hint="eastAsia"/>
          <w:color w:val="000000"/>
          <w:spacing w:val="8"/>
          <w:kern w:val="0"/>
          <w:sz w:val="16"/>
          <w:szCs w:val="16"/>
        </w:rPr>
        <w:t>地域リハビリテーションに関わる人材育成研修</w:t>
      </w:r>
      <w:r>
        <w:rPr>
          <w:rFonts w:ascii="HG丸ｺﾞｼｯｸM-PRO" w:eastAsia="HG丸ｺﾞｼｯｸM-PRO" w:hAnsi="HG丸ｺﾞｼｯｸM-PRO" w:hint="eastAsia"/>
          <w:color w:val="000000"/>
          <w:spacing w:val="8"/>
          <w:kern w:val="0"/>
          <w:sz w:val="16"/>
          <w:szCs w:val="16"/>
        </w:rPr>
        <w:t>（平成27年度地域医療再生補助金事業）</w:t>
      </w:r>
    </w:p>
    <w:p w14:paraId="1B1F0707" w14:textId="1BD6266D" w:rsidR="00254A69" w:rsidRPr="00254A69" w:rsidRDefault="00254A69" w:rsidP="00254A6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MS-Gothic"/>
          <w:kern w:val="0"/>
          <w:sz w:val="16"/>
          <w:szCs w:val="16"/>
        </w:rPr>
      </w:pPr>
      <w:r w:rsidRPr="00254A69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今回、公益社団法人和歌山県理学療法士協会では、一般社団法人和歌山県作業療法士協会・和歌山県言語聴覚士会と協働で、</w:t>
      </w:r>
      <w:r w:rsidRPr="00254A69">
        <w:rPr>
          <w:rFonts w:ascii="HG丸ｺﾞｼｯｸM-PRO" w:eastAsia="HG丸ｺﾞｼｯｸM-PRO" w:hAnsi="HG丸ｺﾞｼｯｸM-PRO" w:hint="eastAsia"/>
          <w:color w:val="000000"/>
          <w:spacing w:val="8"/>
          <w:kern w:val="0"/>
          <w:sz w:val="16"/>
          <w:szCs w:val="16"/>
        </w:rPr>
        <w:t>地域リハビリテーションに関わる人材育成</w:t>
      </w:r>
      <w:r w:rsidRPr="00254A69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として、理学療法士・作業療法士・言語聴覚士に対して、早期より積</w:t>
      </w:r>
      <w:r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極的なリハビリテーションを提供することの重要性についての研修を上</w:t>
      </w:r>
      <w:r w:rsidRPr="00254A69">
        <w:rPr>
          <w:rFonts w:ascii="HG丸ｺﾞｼｯｸM-PRO" w:eastAsia="HG丸ｺﾞｼｯｸM-PRO" w:hAnsi="HG丸ｺﾞｼｯｸM-PRO" w:cs="MS-Gothic" w:hint="eastAsia"/>
          <w:kern w:val="0"/>
          <w:sz w:val="16"/>
          <w:szCs w:val="16"/>
        </w:rPr>
        <w:t>記のとおり行います。</w:t>
      </w:r>
    </w:p>
    <w:sectPr w:rsidR="00254A69" w:rsidRPr="00254A69" w:rsidSect="00B47AB6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FC3E8" w14:textId="77777777" w:rsidR="00D84A25" w:rsidRDefault="00D84A25" w:rsidP="0049343D">
      <w:r>
        <w:separator/>
      </w:r>
    </w:p>
  </w:endnote>
  <w:endnote w:type="continuationSeparator" w:id="0">
    <w:p w14:paraId="63C3AA2B" w14:textId="77777777" w:rsidR="00D84A25" w:rsidRDefault="00D84A25" w:rsidP="004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7D1F" w14:textId="77777777" w:rsidR="00D84A25" w:rsidRDefault="00D84A25" w:rsidP="0049343D">
      <w:r>
        <w:separator/>
      </w:r>
    </w:p>
  </w:footnote>
  <w:footnote w:type="continuationSeparator" w:id="0">
    <w:p w14:paraId="562A1F3F" w14:textId="77777777" w:rsidR="00D84A25" w:rsidRDefault="00D84A25" w:rsidP="0049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4"/>
    <w:rsid w:val="00065F0F"/>
    <w:rsid w:val="000966A3"/>
    <w:rsid w:val="000F1C09"/>
    <w:rsid w:val="00114E16"/>
    <w:rsid w:val="0023504A"/>
    <w:rsid w:val="00254A69"/>
    <w:rsid w:val="002661BE"/>
    <w:rsid w:val="002828F5"/>
    <w:rsid w:val="003251D0"/>
    <w:rsid w:val="003825AB"/>
    <w:rsid w:val="003B55CA"/>
    <w:rsid w:val="00402370"/>
    <w:rsid w:val="00421607"/>
    <w:rsid w:val="00457430"/>
    <w:rsid w:val="004650D7"/>
    <w:rsid w:val="0047494D"/>
    <w:rsid w:val="0049343D"/>
    <w:rsid w:val="00554A95"/>
    <w:rsid w:val="00592CD3"/>
    <w:rsid w:val="0063725E"/>
    <w:rsid w:val="007C7AAC"/>
    <w:rsid w:val="007E1A36"/>
    <w:rsid w:val="00891E5B"/>
    <w:rsid w:val="00946F12"/>
    <w:rsid w:val="00996FD7"/>
    <w:rsid w:val="009C226F"/>
    <w:rsid w:val="009E7F1B"/>
    <w:rsid w:val="009F4FB4"/>
    <w:rsid w:val="00A60327"/>
    <w:rsid w:val="00A62214"/>
    <w:rsid w:val="00AA6961"/>
    <w:rsid w:val="00AC7DCE"/>
    <w:rsid w:val="00B47AB6"/>
    <w:rsid w:val="00B755CB"/>
    <w:rsid w:val="00B90C5C"/>
    <w:rsid w:val="00BA42AC"/>
    <w:rsid w:val="00C14D74"/>
    <w:rsid w:val="00C17FCD"/>
    <w:rsid w:val="00C95BF9"/>
    <w:rsid w:val="00CD6FFF"/>
    <w:rsid w:val="00D12BC9"/>
    <w:rsid w:val="00D16E28"/>
    <w:rsid w:val="00D326B5"/>
    <w:rsid w:val="00D609DD"/>
    <w:rsid w:val="00D84A25"/>
    <w:rsid w:val="00E07ACD"/>
    <w:rsid w:val="00E43B65"/>
    <w:rsid w:val="00E71CC3"/>
    <w:rsid w:val="00EB2264"/>
    <w:rsid w:val="00F24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D9C664"/>
  <w15:docId w15:val="{B8E0DDEB-7EC9-46C0-AF07-7F110C4F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4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43D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4D74"/>
    <w:pPr>
      <w:spacing w:line="120" w:lineRule="auto"/>
      <w:jc w:val="center"/>
    </w:pPr>
    <w:rPr>
      <w:rFonts w:ascii="ＭＳ 明朝" w:eastAsia="ＪＳゴシック" w:hAnsi="Times New Roman" w:cs="ＪＳゴシック"/>
      <w:color w:val="000000"/>
      <w:spacing w:val="2"/>
      <w:kern w:val="0"/>
    </w:rPr>
  </w:style>
  <w:style w:type="character" w:customStyle="1" w:styleId="a8">
    <w:name w:val="記 (文字)"/>
    <w:basedOn w:val="a0"/>
    <w:link w:val="a7"/>
    <w:uiPriority w:val="99"/>
    <w:rsid w:val="00C14D74"/>
    <w:rPr>
      <w:rFonts w:ascii="ＭＳ 明朝" w:eastAsia="ＪＳゴシック" w:hAnsi="Times New Roman" w:cs="ＪＳゴシック"/>
      <w:color w:val="000000"/>
      <w:spacing w:val="2"/>
      <w:sz w:val="24"/>
      <w:szCs w:val="24"/>
    </w:rPr>
  </w:style>
  <w:style w:type="character" w:styleId="a9">
    <w:name w:val="Hyperlink"/>
    <w:uiPriority w:val="99"/>
    <w:unhideWhenUsed/>
    <w:rsid w:val="00B47A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nishi@wakayama-med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和歌山県立医科大学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 文博</dc:creator>
  <cp:lastModifiedBy>owner</cp:lastModifiedBy>
  <cp:revision>2</cp:revision>
  <cp:lastPrinted>2016-01-13T01:35:00Z</cp:lastPrinted>
  <dcterms:created xsi:type="dcterms:W3CDTF">2016-01-18T03:30:00Z</dcterms:created>
  <dcterms:modified xsi:type="dcterms:W3CDTF">2016-01-18T03:30:00Z</dcterms:modified>
</cp:coreProperties>
</file>